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257347</wp:posOffset>
            </wp:positionH>
            <wp:positionV relativeFrom="margin">
              <wp:posOffset>0</wp:posOffset>
            </wp:positionV>
            <wp:extent cx="2019300" cy="1905000"/>
            <wp:effectExtent b="0" l="0" r="0" t="0"/>
            <wp:wrapSquare wrapText="bothSides" distB="114300" distT="114300" distL="114300" distR="114300"/>
            <wp:docPr id="16260743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775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          </w:t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         Victoria Rousseau</w:t>
      </w:r>
    </w:p>
    <w:p w:rsidR="00000000" w:rsidDel="00000000" w:rsidP="00000000" w:rsidRDefault="00000000" w:rsidRPr="00000000" w14:paraId="00000003">
      <w:pPr>
        <w:spacing w:after="0" w:line="240" w:lineRule="auto"/>
        <w:ind w:left="576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Non-Union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Hair: Dirty Blonde | Eyes: Green | Height: 5‘7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760" w:firstLine="0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Vocal Range: Mezzo Soprano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victorialrousseau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| (978) 609-2902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STAGE EXPERIENCE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Dead Man’s Cellphone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Jean (Lead)                                     Post Theatre Company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Spring Diversity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Post Concert Dance Company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Narnia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(Lead)                         </w:t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Methuen High School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Spring Awakening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Dress Ensemble/Anna Swing         Cue Zero Theatre Company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Almost Maine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Ginette                                            Dramatically Incorrect Theater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DEVISED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 Takes A Moment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Devisor                                  Post Theatre Company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Shrek: The Musical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Methuen High School/Joanie Walsh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Dis(CONNECT)ed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Theatre Company/Maria Porter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Spring Awakening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Cue Zero Theatre Company/Jake Zentis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Seasons 25-26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Onstage Dance Company/Jennifer Kuhnberg</w:t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—————————————————————————————————————————————Long Island University Post - BFA in Musical Theatre (Class of 2020)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Suzuki/Meisner (Maria Porter), Stanislavski/Chekov (David Hugo), Voice (Michelle Mallardi), Voice &amp; Speech (Michael Colby Jones), Acting on Camera/Film (Robbie Tan), African Dance (Fritzlyn Hector), Musical Theatre Dance (Rachel Bertone)                                              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Center for Performing Arts Dance Studio &amp; Acting School (2008-2016)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Ballet/Pointe/Jazz/Competition Dance (Michelle Mitchitson), Tap (Nicole Surette), Contemporary/Modern/Hip-Hop (Melanie Capalbo), Acting/Theatre (Rebecca Farnham)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American Academy of Ballet Summer School of Excellence 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Ballet (Iain Macdonald), Spanish Dance (Ricardo Santiago), Folk Dance (Vladimir Stadnik)                                       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Dialects: British, Australian, Boston/Massachusetts.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Skills: Cartwheels, Right/Left/Middle splits, Double turn on right, Right/Left tilt (+ jump)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theatre (Composition), Immersive Theatre.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 U.S. Driver’s License. 11 years experience working with children ages 2-18 years old. </w:t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ictorialynrouss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0IA6oZD2yv8DUTDDMIr1XzUnw==">CgMxLjA4AHIhMVhvam5yQXNyYnVhNEExSXpqd1hWemUyWVRUVW5fc0xj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2020-04-16T16:05:00Z</dcterms:created>
  <dc:creator>Victoria Rousseau</dc:creator>
</cp:coreProperties>
</file>